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4C2CD5">
        <w:rPr>
          <w:rFonts w:ascii="Arial" w:hAnsi="Arial" w:cs="Arial"/>
          <w:color w:val="auto"/>
          <w:sz w:val="22"/>
          <w:szCs w:val="22"/>
          <w:lang w:val="it-IT"/>
        </w:rPr>
        <w:t xml:space="preserve"> </w:t>
      </w:r>
      <w:r w:rsidRPr="00C43C52">
        <w:rPr>
          <w:rFonts w:ascii="Arial" w:hAnsi="Arial" w:cs="Arial"/>
          <w:color w:val="auto"/>
          <w:sz w:val="22"/>
          <w:szCs w:val="22"/>
          <w:lang w:val="it-IT"/>
        </w:rPr>
        <w:t xml:space="preserve">să </w:t>
      </w:r>
      <w:r>
        <w:rPr>
          <w:rFonts w:ascii="Arial" w:hAnsi="Arial" w:cs="Arial"/>
          <w:color w:val="auto"/>
          <w:sz w:val="22"/>
          <w:szCs w:val="22"/>
          <w:lang w:val="it-IT"/>
        </w:rPr>
        <w:t>furnizăm</w:t>
      </w:r>
      <w:r w:rsidR="004C2CD5">
        <w:rPr>
          <w:rFonts w:ascii="Arial" w:hAnsi="Arial" w:cs="Arial"/>
          <w:color w:val="auto"/>
          <w:sz w:val="22"/>
          <w:szCs w:val="22"/>
          <w:lang w:val="it-IT"/>
        </w:rPr>
        <w:t>/prestam</w:t>
      </w:r>
      <w:r>
        <w:rPr>
          <w:rFonts w:ascii="Arial" w:hAnsi="Arial" w:cs="Arial"/>
          <w:color w:val="auto"/>
          <w:sz w:val="22"/>
          <w:szCs w:val="22"/>
          <w:lang w:val="it-IT"/>
        </w:rPr>
        <w:t>...........................................................................................................</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w:t>
      </w:r>
      <w:r w:rsidR="004C2CD5">
        <w:rPr>
          <w:rFonts w:ascii="Arial" w:hAnsi="Arial" w:cs="Arial"/>
          <w:color w:val="auto"/>
          <w:sz w:val="22"/>
          <w:szCs w:val="22"/>
          <w:lang w:val="it-IT"/>
        </w:rPr>
        <w:t>/prestarea</w:t>
      </w:r>
      <w:r>
        <w:rPr>
          <w:rFonts w:ascii="Arial" w:hAnsi="Arial" w:cs="Arial"/>
          <w:color w:val="auto"/>
          <w:sz w:val="22"/>
          <w:szCs w:val="22"/>
          <w:lang w:val="it-IT"/>
        </w:rPr>
        <w:t xml:space="preserve"> produselor</w:t>
      </w:r>
      <w:r w:rsidR="004C2CD5">
        <w:rPr>
          <w:rFonts w:ascii="Arial" w:hAnsi="Arial" w:cs="Arial"/>
          <w:color w:val="auto"/>
          <w:sz w:val="22"/>
          <w:szCs w:val="22"/>
          <w:lang w:val="it-IT"/>
        </w:rPr>
        <w:t>/serviciilor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lastRenderedPageBreak/>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D64BDC" w:rsidRPr="00D64BDC" w:rsidRDefault="00D64BDC" w:rsidP="00D64BDC">
      <w:pPr>
        <w:jc w:val="both"/>
        <w:rPr>
          <w:rFonts w:ascii="Arial" w:hAnsi="Arial" w:cs="Arial"/>
          <w:color w:val="auto"/>
          <w:sz w:val="20"/>
          <w:szCs w:val="20"/>
          <w:lang w:val="it-IT" w:eastAsia="ar-SA"/>
        </w:rPr>
      </w:pPr>
      <w:r w:rsidRPr="00D64BDC">
        <w:rPr>
          <w:rFonts w:ascii="Arial" w:hAnsi="Arial" w:cs="Arial"/>
          <w:b/>
          <w:bCs/>
          <w:color w:val="auto"/>
          <w:sz w:val="20"/>
          <w:szCs w:val="20"/>
          <w:lang w:val="it-IT" w:eastAsia="ar-SA"/>
        </w:rPr>
        <w:t>Ţuţuianu Marius Horia (Preşedinte); Learciu Dumitru Daniel (Vicepreşedinte); Palaz Claudiu Iorga (Vicepreşedinte); Matichescu Mirela Florenţa (Administrator public);</w:t>
      </w:r>
      <w:r w:rsidRPr="00D64BDC">
        <w:rPr>
          <w:rFonts w:ascii="Arial" w:hAnsi="Arial" w:cs="Arial"/>
          <w:color w:val="auto"/>
          <w:sz w:val="20"/>
          <w:szCs w:val="20"/>
          <w:lang w:val="it-IT" w:eastAsia="ar-SA"/>
        </w:rPr>
        <w:t xml:space="preserve"> Belu Mariana (Secretar al judeţ); Banciu Mihaela Leila (Director General-Direcţia Generală de Administraţie Publică şi Juridică); Blacioti Georgeta (Sef Serviciu - Serviciul Financiar - Directia Generala Economico- Financiara);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 Lucian (Şef Serviciu-Serviciul Achiziţii, Analiză Piaţă, Urmărire Contracte, Direcţia Generală Economico-Financiară); Cîrciu Veronica (Şef Serviciu-Serviciul Buget-Direcţia Genera</w:t>
      </w:r>
      <w:bookmarkStart w:id="0" w:name="_GoBack"/>
      <w:bookmarkEnd w:id="0"/>
      <w:r w:rsidRPr="00D64BDC">
        <w:rPr>
          <w:rFonts w:ascii="Arial" w:hAnsi="Arial" w:cs="Arial"/>
          <w:color w:val="auto"/>
          <w:sz w:val="20"/>
          <w:szCs w:val="20"/>
          <w:lang w:val="it-IT" w:eastAsia="ar-SA"/>
        </w:rPr>
        <w:t xml:space="preserve">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w:t>
      </w:r>
      <w:r w:rsidRPr="00D64BDC">
        <w:rPr>
          <w:rFonts w:ascii="Arial" w:hAnsi="Arial" w:cs="Arial"/>
          <w:color w:val="auto"/>
          <w:sz w:val="20"/>
          <w:szCs w:val="20"/>
          <w:lang w:val="it-IT" w:eastAsia="ar-SA"/>
        </w:rPr>
        <w:lastRenderedPageBreak/>
        <w:t>Irina (Manager proiect UIP Sistem de management Integrat al Deșeurilor în județul Constanța)</w:t>
      </w:r>
    </w:p>
    <w:p w:rsidR="00D64BDC" w:rsidRPr="00D64BDC" w:rsidRDefault="00D64BDC" w:rsidP="00D64BDC">
      <w:pPr>
        <w:jc w:val="both"/>
        <w:rPr>
          <w:rFonts w:ascii="Arial" w:hAnsi="Arial" w:cs="Arial"/>
          <w:color w:val="auto"/>
          <w:sz w:val="20"/>
          <w:szCs w:val="20"/>
          <w:lang w:val="it-IT" w:eastAsia="ar-SA"/>
        </w:rPr>
      </w:pPr>
      <w:r w:rsidRPr="00D64BDC">
        <w:rPr>
          <w:rFonts w:ascii="Arial" w:hAnsi="Arial" w:cs="Arial"/>
          <w:b/>
          <w:bCs/>
          <w:color w:val="auto"/>
          <w:sz w:val="20"/>
          <w:szCs w:val="20"/>
          <w:lang w:val="it-IT" w:eastAsia="ar-SA"/>
        </w:rPr>
        <w:t>Consilieri judeţeni:</w:t>
      </w:r>
      <w:r w:rsidRPr="00D64BDC">
        <w:rPr>
          <w:rFonts w:ascii="Arial" w:hAnsi="Arial" w:cs="Arial"/>
          <w:color w:val="auto"/>
          <w:sz w:val="20"/>
          <w:szCs w:val="20"/>
          <w:lang w:val="it-IT" w:eastAsia="ar-SA"/>
        </w:rPr>
        <w:t xml:space="preserve"> Bereş Adrian-Petre, Bizineche Adrian, Bercaru Nicoleta, Bola Bogdan-Alexandru, Boldea Lavinia,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Moldovanu Vasile, Nedelcu Sabrina-Maria, Niculescu George- Sergiu, Pintilie Mircea, Stanca Costel, Popa Liviu, Şavlovschi Marcel, Turcu Daniel, Topolov Geanina- Ionela, Zahariuc Cristian-Florin, Niţă Luminiţa.</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EC" w:rsidRDefault="005E47EC" w:rsidP="00807D77">
      <w:r>
        <w:separator/>
      </w:r>
    </w:p>
  </w:endnote>
  <w:endnote w:type="continuationSeparator" w:id="0">
    <w:p w:rsidR="005E47EC" w:rsidRDefault="005E47EC"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EC" w:rsidRDefault="005E47EC"/>
  </w:footnote>
  <w:footnote w:type="continuationSeparator" w:id="0">
    <w:p w:rsidR="005E47EC" w:rsidRDefault="005E47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04C"/>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C2CD5"/>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47EC"/>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26A1E"/>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64BDC"/>
    <w:rsid w:val="00D71741"/>
    <w:rsid w:val="00D75020"/>
    <w:rsid w:val="00D8707D"/>
    <w:rsid w:val="00D93AD7"/>
    <w:rsid w:val="00D94FBA"/>
    <w:rsid w:val="00DB4F9B"/>
    <w:rsid w:val="00DC2228"/>
    <w:rsid w:val="00DC7A6E"/>
    <w:rsid w:val="00DD2675"/>
    <w:rsid w:val="00DD3D56"/>
    <w:rsid w:val="00DD3E27"/>
    <w:rsid w:val="00DE1656"/>
    <w:rsid w:val="00DE6588"/>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60E2CB-C8B0-41CA-B599-E607DB83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23</cp:revision>
  <cp:lastPrinted>2017-12-07T12:49:00Z</cp:lastPrinted>
  <dcterms:created xsi:type="dcterms:W3CDTF">2018-12-12T08:38:00Z</dcterms:created>
  <dcterms:modified xsi:type="dcterms:W3CDTF">2019-08-21T05:55:00Z</dcterms:modified>
</cp:coreProperties>
</file>